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E49" w:rsidRPr="00F0590D" w:rsidRDefault="00832E49" w:rsidP="00832E49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59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ПЕРЕЧЕНЬ</w:t>
      </w:r>
    </w:p>
    <w:p w:rsidR="00832E49" w:rsidRPr="00F0590D" w:rsidRDefault="00832E49" w:rsidP="00832E49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37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ВЕЩЕЙ</w:t>
      </w:r>
      <w:r w:rsidRPr="00F059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ПРЕДМЕТОВ, ПРОДУКТОВ ПИТАНИЯ, КОТОРЫЕ ОСУЖДЕННЫМ</w:t>
      </w:r>
    </w:p>
    <w:p w:rsidR="00832E49" w:rsidRPr="00F0590D" w:rsidRDefault="00832E49" w:rsidP="00832E49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59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ЗАПРЕЩАЕТСЯ ИЗГОТАВЛИВАТЬ, ИМЕТЬ ПРИ СЕБЕ, ПОЛУЧАТЬ</w:t>
      </w:r>
    </w:p>
    <w:p w:rsidR="00832E49" w:rsidRPr="00F0590D" w:rsidRDefault="00832E49" w:rsidP="00832E49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59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ПОСЫЛКАХ, ПЕРЕДАЧАХ, БАНДЕРОЛЯХ</w:t>
      </w:r>
    </w:p>
    <w:p w:rsidR="00832E49" w:rsidRDefault="00832E49" w:rsidP="00832E49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059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ЛИБО ПРИОБРЕТАТЬ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(утвержденный Приказом Минюста РФ от </w:t>
      </w:r>
      <w:r w:rsidRPr="00832E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.1</w:t>
      </w:r>
      <w:r w:rsidRPr="00832E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</w:t>
      </w:r>
      <w:r w:rsidRPr="00832E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6г. №</w:t>
      </w:r>
      <w:r w:rsidRPr="00832E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311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832E49" w:rsidRDefault="00832E49" w:rsidP="00832E49">
      <w:pPr>
        <w:pStyle w:val="pboth"/>
        <w:spacing w:before="0" w:beforeAutospacing="0" w:after="122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>1. Предметы, изделия и вещества, изъятые из гражданского оборота.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0" w:name="100343"/>
      <w:bookmarkEnd w:id="0"/>
      <w:r>
        <w:rPr>
          <w:rFonts w:ascii="Arial" w:hAnsi="Arial" w:cs="Arial"/>
          <w:color w:val="000000"/>
          <w:sz w:val="15"/>
          <w:szCs w:val="15"/>
        </w:rPr>
        <w:t>2. Все виды оружия.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1" w:name="100344"/>
      <w:bookmarkEnd w:id="1"/>
      <w:r>
        <w:rPr>
          <w:rFonts w:ascii="Arial" w:hAnsi="Arial" w:cs="Arial"/>
          <w:color w:val="000000"/>
          <w:sz w:val="15"/>
          <w:szCs w:val="15"/>
        </w:rPr>
        <w:t>3. Транспортные средства.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2" w:name="100345"/>
      <w:bookmarkEnd w:id="2"/>
      <w:r>
        <w:rPr>
          <w:rFonts w:ascii="Arial" w:hAnsi="Arial" w:cs="Arial"/>
          <w:color w:val="000000"/>
          <w:sz w:val="15"/>
          <w:szCs w:val="15"/>
        </w:rPr>
        <w:t>4. Взрывчатые, отравляющие, пожароопасные и радиоактивные вещества.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3" w:name="100346"/>
      <w:bookmarkEnd w:id="3"/>
      <w:r>
        <w:rPr>
          <w:rFonts w:ascii="Arial" w:hAnsi="Arial" w:cs="Arial"/>
          <w:color w:val="000000"/>
          <w:sz w:val="15"/>
          <w:szCs w:val="15"/>
        </w:rPr>
        <w:t>5. Деньги, валюта зарубежных стран, ценные бумаги и иные ценности.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4" w:name="100347"/>
      <w:bookmarkEnd w:id="4"/>
      <w:r>
        <w:rPr>
          <w:rFonts w:ascii="Arial" w:hAnsi="Arial" w:cs="Arial"/>
          <w:color w:val="000000"/>
          <w:sz w:val="15"/>
          <w:szCs w:val="15"/>
        </w:rPr>
        <w:t>6. Оптические приборы.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5" w:name="100348"/>
      <w:bookmarkEnd w:id="5"/>
      <w:r>
        <w:rPr>
          <w:rFonts w:ascii="Arial" w:hAnsi="Arial" w:cs="Arial"/>
          <w:color w:val="000000"/>
          <w:sz w:val="15"/>
          <w:szCs w:val="15"/>
        </w:rPr>
        <w:t>7. Продукты питания, требующие тепловой обработки, с истекшим сроком годности, а также дрожжи. Перечень продуктов питания может быть ограничен по предписанию должностных лиц, осуществляющих государственный санитарно-эпидемиологический надзор на объектах ФСИН России.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6" w:name="100349"/>
      <w:bookmarkEnd w:id="6"/>
      <w:r>
        <w:rPr>
          <w:rFonts w:ascii="Arial" w:hAnsi="Arial" w:cs="Arial"/>
          <w:color w:val="000000"/>
          <w:sz w:val="15"/>
          <w:szCs w:val="15"/>
        </w:rPr>
        <w:t>8. Все виды алкогольных напитков, пиво.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7" w:name="100350"/>
      <w:bookmarkEnd w:id="7"/>
      <w:r>
        <w:rPr>
          <w:rFonts w:ascii="Arial" w:hAnsi="Arial" w:cs="Arial"/>
          <w:color w:val="000000"/>
          <w:sz w:val="15"/>
          <w:szCs w:val="15"/>
        </w:rPr>
        <w:t>9. Духи, одеколон и иные изделия на спиртовой основе.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8" w:name="100351"/>
      <w:bookmarkEnd w:id="8"/>
      <w:r>
        <w:rPr>
          <w:rFonts w:ascii="Arial" w:hAnsi="Arial" w:cs="Arial"/>
          <w:color w:val="000000"/>
          <w:sz w:val="15"/>
          <w:szCs w:val="15"/>
        </w:rPr>
        <w:t>10. Наркотические средства, психотропные и лекарственные вещества, предметы медицинского назначения.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9" w:name="100352"/>
      <w:bookmarkEnd w:id="9"/>
      <w:r>
        <w:rPr>
          <w:rFonts w:ascii="Arial" w:hAnsi="Arial" w:cs="Arial"/>
          <w:color w:val="000000"/>
          <w:sz w:val="15"/>
          <w:szCs w:val="15"/>
        </w:rPr>
        <w:t>11. Пишущие машинки, множительные аппараты.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10" w:name="100353"/>
      <w:bookmarkEnd w:id="10"/>
      <w:r>
        <w:rPr>
          <w:rFonts w:ascii="Arial" w:hAnsi="Arial" w:cs="Arial"/>
          <w:color w:val="000000"/>
          <w:sz w:val="15"/>
          <w:szCs w:val="15"/>
        </w:rPr>
        <w:t>12. Ножи, опасные бритвы, лезвия для безопасных бритв.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11" w:name="100354"/>
      <w:bookmarkEnd w:id="11"/>
      <w:r>
        <w:rPr>
          <w:rFonts w:ascii="Arial" w:hAnsi="Arial" w:cs="Arial"/>
          <w:color w:val="000000"/>
          <w:sz w:val="15"/>
          <w:szCs w:val="15"/>
        </w:rPr>
        <w:t>13. Колюще-режущие предметы, конструктивно схожие с холодным оружием.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12" w:name="100355"/>
      <w:bookmarkEnd w:id="12"/>
      <w:r>
        <w:rPr>
          <w:rFonts w:ascii="Arial" w:hAnsi="Arial" w:cs="Arial"/>
          <w:color w:val="000000"/>
          <w:sz w:val="15"/>
          <w:szCs w:val="15"/>
        </w:rPr>
        <w:t>14. Топоры, молотки и другой инструмент.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13" w:name="100356"/>
      <w:bookmarkEnd w:id="13"/>
      <w:r>
        <w:rPr>
          <w:rFonts w:ascii="Arial" w:hAnsi="Arial" w:cs="Arial"/>
          <w:color w:val="000000"/>
          <w:sz w:val="15"/>
          <w:szCs w:val="15"/>
        </w:rPr>
        <w:t>15. Игральные карты.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14" w:name="100357"/>
      <w:bookmarkEnd w:id="14"/>
      <w:r>
        <w:rPr>
          <w:rFonts w:ascii="Arial" w:hAnsi="Arial" w:cs="Arial"/>
          <w:color w:val="000000"/>
          <w:sz w:val="15"/>
          <w:szCs w:val="15"/>
        </w:rPr>
        <w:t>16. Фотоаппараты, фотоматериалы, химикаты, кинокамеры, виде</w:t>
      </w:r>
      <w:proofErr w:type="gramStart"/>
      <w:r>
        <w:rPr>
          <w:rFonts w:ascii="Arial" w:hAnsi="Arial" w:cs="Arial"/>
          <w:color w:val="000000"/>
          <w:sz w:val="15"/>
          <w:szCs w:val="15"/>
        </w:rPr>
        <w:t>о-</w:t>
      </w:r>
      <w:proofErr w:type="gramEnd"/>
      <w:r>
        <w:rPr>
          <w:rFonts w:ascii="Arial" w:hAnsi="Arial" w:cs="Arial"/>
          <w:color w:val="000000"/>
          <w:sz w:val="15"/>
          <w:szCs w:val="15"/>
        </w:rPr>
        <w:t xml:space="preserve">, </w:t>
      </w:r>
      <w:proofErr w:type="spellStart"/>
      <w:r>
        <w:rPr>
          <w:rFonts w:ascii="Arial" w:hAnsi="Arial" w:cs="Arial"/>
          <w:color w:val="000000"/>
          <w:sz w:val="15"/>
          <w:szCs w:val="15"/>
        </w:rPr>
        <w:t>аудиозаписывающая</w:t>
      </w:r>
      <w:proofErr w:type="spellEnd"/>
      <w:r>
        <w:rPr>
          <w:rFonts w:ascii="Arial" w:hAnsi="Arial" w:cs="Arial"/>
          <w:color w:val="000000"/>
          <w:sz w:val="15"/>
          <w:szCs w:val="15"/>
        </w:rPr>
        <w:t xml:space="preserve"> техника, средства связи.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15" w:name="100358"/>
      <w:bookmarkEnd w:id="15"/>
      <w:r>
        <w:rPr>
          <w:rFonts w:ascii="Arial" w:hAnsi="Arial" w:cs="Arial"/>
          <w:color w:val="000000"/>
          <w:sz w:val="15"/>
          <w:szCs w:val="15"/>
        </w:rPr>
        <w:t>17. Любые документы (кроме документов установленного образца, удостоверяющих личность осужденного, судебных документов по их делам, копий (выписок) из медицинских документов, отражающих состояние здоровья осужденного, ответов по результатам рассмотрения предложений, заявлений, ходатайств и жалоб осужденного, квитанций на сданные для хранения деньги, вещи, ценности).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16" w:name="100359"/>
      <w:bookmarkEnd w:id="16"/>
      <w:r>
        <w:rPr>
          <w:rFonts w:ascii="Arial" w:hAnsi="Arial" w:cs="Arial"/>
          <w:color w:val="000000"/>
          <w:sz w:val="15"/>
          <w:szCs w:val="15"/>
        </w:rPr>
        <w:t>18. Топографические карты, компасы, литература по топографии, единоборствам, служебному собаководству, устройству оружия.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17" w:name="100360"/>
      <w:bookmarkEnd w:id="17"/>
      <w:r>
        <w:rPr>
          <w:rFonts w:ascii="Arial" w:hAnsi="Arial" w:cs="Arial"/>
          <w:color w:val="000000"/>
          <w:sz w:val="15"/>
          <w:szCs w:val="15"/>
        </w:rPr>
        <w:t>19. Военная и другая форменная одежда, принадлежности к ней.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18" w:name="100361"/>
      <w:bookmarkEnd w:id="18"/>
      <w:r>
        <w:rPr>
          <w:rFonts w:ascii="Arial" w:hAnsi="Arial" w:cs="Arial"/>
          <w:color w:val="000000"/>
          <w:sz w:val="15"/>
          <w:szCs w:val="15"/>
        </w:rPr>
        <w:t>20. Одежда, головные уборы и обувь (за исключением тапочек, спортивных костюмов и спортивной обуви) неустановленных образцов.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19" w:name="100362"/>
      <w:bookmarkEnd w:id="19"/>
      <w:r>
        <w:rPr>
          <w:rFonts w:ascii="Arial" w:hAnsi="Arial" w:cs="Arial"/>
          <w:color w:val="000000"/>
          <w:sz w:val="15"/>
          <w:szCs w:val="15"/>
        </w:rPr>
        <w:t>21. Копировальная бумага.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20" w:name="100363"/>
      <w:bookmarkEnd w:id="20"/>
      <w:r>
        <w:rPr>
          <w:rFonts w:ascii="Arial" w:hAnsi="Arial" w:cs="Arial"/>
          <w:color w:val="000000"/>
          <w:sz w:val="15"/>
          <w:szCs w:val="15"/>
        </w:rPr>
        <w:t>22. Порнографические материалы, предметы.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21" w:name="100364"/>
      <w:bookmarkEnd w:id="21"/>
      <w:r>
        <w:rPr>
          <w:rFonts w:ascii="Arial" w:hAnsi="Arial" w:cs="Arial"/>
          <w:color w:val="000000"/>
          <w:sz w:val="15"/>
          <w:szCs w:val="15"/>
        </w:rPr>
        <w:t>23. Электронно-вычислительные машины.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22" w:name="100365"/>
      <w:bookmarkEnd w:id="22"/>
      <w:r>
        <w:rPr>
          <w:rFonts w:ascii="Arial" w:hAnsi="Arial" w:cs="Arial"/>
          <w:color w:val="000000"/>
          <w:sz w:val="15"/>
          <w:szCs w:val="15"/>
        </w:rPr>
        <w:t>24. Электробытовые приборы (за исключением электрокипятильников бытовых заводского исполнения).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23" w:name="100366"/>
      <w:bookmarkEnd w:id="23"/>
      <w:r>
        <w:rPr>
          <w:rFonts w:ascii="Arial" w:hAnsi="Arial" w:cs="Arial"/>
          <w:color w:val="000000"/>
          <w:sz w:val="15"/>
          <w:szCs w:val="15"/>
        </w:rPr>
        <w:t>25. Вещи и предметы, продукты питания, полученные либо приобретенные в не установленном законом и настоящими Правилами порядке.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24" w:name="100367"/>
      <w:bookmarkEnd w:id="24"/>
      <w:r>
        <w:rPr>
          <w:rFonts w:ascii="Arial" w:hAnsi="Arial" w:cs="Arial"/>
          <w:color w:val="000000"/>
          <w:sz w:val="15"/>
          <w:szCs w:val="15"/>
        </w:rPr>
        <w:t>Примечания: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25" w:name="100368"/>
      <w:bookmarkEnd w:id="25"/>
      <w:r>
        <w:rPr>
          <w:rFonts w:ascii="Arial" w:hAnsi="Arial" w:cs="Arial"/>
          <w:color w:val="000000"/>
          <w:sz w:val="15"/>
          <w:szCs w:val="15"/>
        </w:rPr>
        <w:t>1. При переводе в другое учреждение осужденным разрешается брать с собой только личные вещи, продукты питания и предметы, приобретенные ими в установленном порядке.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26" w:name="100369"/>
      <w:bookmarkEnd w:id="26"/>
      <w:r>
        <w:rPr>
          <w:rFonts w:ascii="Arial" w:hAnsi="Arial" w:cs="Arial"/>
          <w:color w:val="000000"/>
          <w:sz w:val="15"/>
          <w:szCs w:val="15"/>
        </w:rPr>
        <w:t>2. Количество вещей и предметов, продуктов питания, которые осужденные могут иметь при себе, определяется начальником учреждения исходя из местных условий и возможностей. Общий вес принадлежащих осужденному вещей и предметов, продуктов питания, включая находящиеся на складе, не может превышать 50 кг.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27" w:name="100370"/>
      <w:bookmarkEnd w:id="27"/>
      <w:r>
        <w:rPr>
          <w:rFonts w:ascii="Arial" w:hAnsi="Arial" w:cs="Arial"/>
          <w:color w:val="000000"/>
          <w:sz w:val="15"/>
          <w:szCs w:val="15"/>
        </w:rPr>
        <w:t>3. Телевизионные приемники и радиоприемники могут приобретаться только для коллективного пользования и устанавливаться в местах, определенных администрацией.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28" w:name="100371"/>
      <w:bookmarkEnd w:id="28"/>
      <w:r>
        <w:rPr>
          <w:rFonts w:ascii="Arial" w:hAnsi="Arial" w:cs="Arial"/>
          <w:color w:val="000000"/>
          <w:sz w:val="15"/>
          <w:szCs w:val="15"/>
        </w:rPr>
        <w:t>4. Ношение спортивных костюмов и спортивной обуви разрешается во время спортивно-массовых мероприятий.</w:t>
      </w:r>
    </w:p>
    <w:p w:rsidR="00832E49" w:rsidRDefault="00832E49" w:rsidP="00832E49">
      <w:pPr>
        <w:pStyle w:val="pboth"/>
        <w:spacing w:before="0" w:beforeAutospacing="0" w:after="0" w:afterAutospacing="0" w:line="223" w:lineRule="atLeast"/>
        <w:jc w:val="both"/>
        <w:textAlignment w:val="baseline"/>
        <w:rPr>
          <w:rFonts w:ascii="Arial" w:hAnsi="Arial" w:cs="Arial"/>
          <w:color w:val="000000"/>
          <w:sz w:val="15"/>
          <w:szCs w:val="15"/>
        </w:rPr>
      </w:pPr>
      <w:bookmarkStart w:id="29" w:name="100372"/>
      <w:bookmarkEnd w:id="29"/>
      <w:r>
        <w:rPr>
          <w:rFonts w:ascii="Arial" w:hAnsi="Arial" w:cs="Arial"/>
          <w:color w:val="000000"/>
          <w:sz w:val="15"/>
          <w:szCs w:val="15"/>
        </w:rPr>
        <w:t>5. Допускается хранение фотографий, личной переписки, письменных принадлежностей, предметов личной гигиены в прикроватной тумбочке.</w:t>
      </w:r>
    </w:p>
    <w:p w:rsidR="00832E49" w:rsidRDefault="00832E49" w:rsidP="00832E49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4202F" w:rsidRDefault="00E4202F"/>
    <w:sectPr w:rsidR="00E42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832E49"/>
    <w:rsid w:val="00832E49"/>
    <w:rsid w:val="00E42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832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5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474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пресса</dc:creator>
  <cp:keywords/>
  <dc:description/>
  <cp:lastModifiedBy>пресса</cp:lastModifiedBy>
  <cp:revision>2</cp:revision>
  <dcterms:created xsi:type="dcterms:W3CDTF">2019-03-25T10:42:00Z</dcterms:created>
  <dcterms:modified xsi:type="dcterms:W3CDTF">2019-03-25T10:44:00Z</dcterms:modified>
</cp:coreProperties>
</file>